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E9" w:rsidRPr="000631CD" w:rsidRDefault="00125FE9" w:rsidP="002067C1">
      <w:pPr>
        <w:tabs>
          <w:tab w:val="left" w:pos="945"/>
        </w:tabs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0631CD">
        <w:rPr>
          <w:sz w:val="28"/>
          <w:szCs w:val="28"/>
        </w:rPr>
        <w:t>«Утверждаю»</w:t>
      </w:r>
    </w:p>
    <w:p w:rsidR="00125FE9" w:rsidRDefault="00125FE9" w:rsidP="002067C1">
      <w:pPr>
        <w:tabs>
          <w:tab w:val="left" w:pos="9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2067C1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Pr="000631CD">
        <w:rPr>
          <w:sz w:val="28"/>
          <w:szCs w:val="28"/>
        </w:rPr>
        <w:t>Директор Г</w:t>
      </w:r>
      <w:r w:rsidR="002067C1">
        <w:rPr>
          <w:sz w:val="28"/>
          <w:szCs w:val="28"/>
        </w:rPr>
        <w:t>КОУ ДОД</w:t>
      </w:r>
      <w:r w:rsidRPr="000631CD">
        <w:rPr>
          <w:sz w:val="28"/>
          <w:szCs w:val="28"/>
        </w:rPr>
        <w:t xml:space="preserve"> «</w:t>
      </w:r>
      <w:r w:rsidR="002067C1">
        <w:rPr>
          <w:sz w:val="28"/>
          <w:szCs w:val="28"/>
        </w:rPr>
        <w:t>С</w:t>
      </w:r>
      <w:r w:rsidRPr="000631CD">
        <w:rPr>
          <w:sz w:val="28"/>
          <w:szCs w:val="28"/>
        </w:rPr>
        <w:t>ДЮСШ</w:t>
      </w:r>
      <w:r w:rsidR="002067C1">
        <w:rPr>
          <w:sz w:val="28"/>
          <w:szCs w:val="28"/>
        </w:rPr>
        <w:t>ОР»</w:t>
      </w:r>
    </w:p>
    <w:p w:rsidR="002067C1" w:rsidRPr="000631CD" w:rsidRDefault="002067C1" w:rsidP="002067C1">
      <w:pPr>
        <w:tabs>
          <w:tab w:val="left" w:pos="9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Министерства спорта КБР</w:t>
      </w:r>
    </w:p>
    <w:p w:rsidR="00125FE9" w:rsidRPr="000631CD" w:rsidRDefault="00125FE9" w:rsidP="002067C1">
      <w:pPr>
        <w:tabs>
          <w:tab w:val="left" w:pos="9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="002067C1">
        <w:rPr>
          <w:sz w:val="28"/>
          <w:szCs w:val="28"/>
        </w:rPr>
        <w:t>_________________А.Х.Ксанаев</w:t>
      </w:r>
      <w:proofErr w:type="spellEnd"/>
    </w:p>
    <w:p w:rsidR="00125FE9" w:rsidRDefault="00125FE9" w:rsidP="002067C1">
      <w:pPr>
        <w:tabs>
          <w:tab w:val="left" w:pos="945"/>
        </w:tabs>
        <w:jc w:val="right"/>
        <w:rPr>
          <w:sz w:val="28"/>
          <w:szCs w:val="28"/>
        </w:rPr>
      </w:pP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</w:p>
    <w:p w:rsidR="00125FE9" w:rsidRPr="000631CD" w:rsidRDefault="00125FE9" w:rsidP="00125FE9">
      <w:pPr>
        <w:tabs>
          <w:tab w:val="left" w:pos="94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 w:rsidRPr="000631CD">
        <w:rPr>
          <w:b/>
          <w:sz w:val="28"/>
          <w:szCs w:val="28"/>
        </w:rPr>
        <w:t>П</w:t>
      </w:r>
      <w:proofErr w:type="gramEnd"/>
      <w:r w:rsidRPr="000631CD">
        <w:rPr>
          <w:b/>
          <w:sz w:val="28"/>
          <w:szCs w:val="28"/>
        </w:rPr>
        <w:t xml:space="preserve"> О Л О Ж Е Н И Е</w:t>
      </w:r>
    </w:p>
    <w:p w:rsidR="00125FE9" w:rsidRDefault="00125FE9" w:rsidP="002067C1">
      <w:pPr>
        <w:tabs>
          <w:tab w:val="left" w:pos="945"/>
        </w:tabs>
        <w:jc w:val="center"/>
        <w:rPr>
          <w:b/>
          <w:sz w:val="28"/>
          <w:szCs w:val="28"/>
        </w:rPr>
      </w:pPr>
      <w:r w:rsidRPr="000631C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631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631CD">
        <w:rPr>
          <w:b/>
          <w:sz w:val="28"/>
          <w:szCs w:val="28"/>
        </w:rPr>
        <w:t xml:space="preserve">Т </w:t>
      </w:r>
      <w:proofErr w:type="gramStart"/>
      <w:r w:rsidRPr="000631CD">
        <w:rPr>
          <w:b/>
          <w:sz w:val="28"/>
          <w:szCs w:val="28"/>
        </w:rPr>
        <w:t>Р</w:t>
      </w:r>
      <w:proofErr w:type="gramEnd"/>
      <w:r w:rsidRPr="000631CD">
        <w:rPr>
          <w:b/>
          <w:sz w:val="28"/>
          <w:szCs w:val="28"/>
        </w:rPr>
        <w:t xml:space="preserve"> Е Н Е Р С К О М</w:t>
      </w:r>
      <w:r>
        <w:rPr>
          <w:b/>
          <w:sz w:val="28"/>
          <w:szCs w:val="28"/>
        </w:rPr>
        <w:t xml:space="preserve">  </w:t>
      </w:r>
      <w:r w:rsidRPr="000631CD">
        <w:rPr>
          <w:b/>
          <w:sz w:val="28"/>
          <w:szCs w:val="28"/>
        </w:rPr>
        <w:t xml:space="preserve"> С О В Е Т Е  Г</w:t>
      </w:r>
      <w:r w:rsidR="002067C1">
        <w:rPr>
          <w:b/>
          <w:sz w:val="28"/>
          <w:szCs w:val="28"/>
        </w:rPr>
        <w:t>КО</w:t>
      </w:r>
      <w:r w:rsidRPr="000631CD">
        <w:rPr>
          <w:b/>
          <w:sz w:val="28"/>
          <w:szCs w:val="28"/>
        </w:rPr>
        <w:t xml:space="preserve">У </w:t>
      </w:r>
      <w:r w:rsidR="002067C1">
        <w:rPr>
          <w:b/>
          <w:sz w:val="28"/>
          <w:szCs w:val="28"/>
        </w:rPr>
        <w:t xml:space="preserve">ДОД </w:t>
      </w:r>
      <w:r w:rsidRPr="000631CD">
        <w:rPr>
          <w:b/>
          <w:sz w:val="28"/>
          <w:szCs w:val="28"/>
        </w:rPr>
        <w:t>«</w:t>
      </w:r>
      <w:r w:rsidR="002067C1">
        <w:rPr>
          <w:b/>
          <w:sz w:val="28"/>
          <w:szCs w:val="28"/>
        </w:rPr>
        <w:t>С</w:t>
      </w:r>
      <w:r w:rsidRPr="000631CD">
        <w:rPr>
          <w:b/>
          <w:sz w:val="28"/>
          <w:szCs w:val="28"/>
        </w:rPr>
        <w:t>ДЮСШ</w:t>
      </w:r>
      <w:r w:rsidR="002067C1">
        <w:rPr>
          <w:b/>
          <w:sz w:val="28"/>
          <w:szCs w:val="28"/>
        </w:rPr>
        <w:t>ОР» Министерства спорта Кабардино-Балкарской Республики</w:t>
      </w:r>
    </w:p>
    <w:p w:rsidR="00125FE9" w:rsidRDefault="00125FE9" w:rsidP="002067C1">
      <w:pPr>
        <w:tabs>
          <w:tab w:val="left" w:pos="945"/>
        </w:tabs>
        <w:jc w:val="center"/>
        <w:rPr>
          <w:b/>
          <w:sz w:val="28"/>
          <w:szCs w:val="28"/>
        </w:rPr>
      </w:pPr>
    </w:p>
    <w:p w:rsidR="00125FE9" w:rsidRDefault="00125FE9" w:rsidP="002067C1">
      <w:pPr>
        <w:tabs>
          <w:tab w:val="left" w:pos="945"/>
        </w:tabs>
        <w:jc w:val="center"/>
        <w:rPr>
          <w:b/>
          <w:sz w:val="28"/>
          <w:szCs w:val="28"/>
        </w:rPr>
      </w:pPr>
    </w:p>
    <w:p w:rsidR="00125FE9" w:rsidRDefault="00125FE9" w:rsidP="002067C1">
      <w:pPr>
        <w:tabs>
          <w:tab w:val="left" w:pos="9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Принято на педагогическом</w:t>
      </w:r>
    </w:p>
    <w:p w:rsidR="00125FE9" w:rsidRDefault="00125FE9" w:rsidP="002067C1">
      <w:pPr>
        <w:tabs>
          <w:tab w:val="left" w:pos="9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sz w:val="28"/>
          <w:szCs w:val="28"/>
        </w:rPr>
        <w:t>совете</w:t>
      </w:r>
      <w:proofErr w:type="gramEnd"/>
      <w:r>
        <w:rPr>
          <w:sz w:val="28"/>
          <w:szCs w:val="28"/>
        </w:rPr>
        <w:t xml:space="preserve"> Г</w:t>
      </w:r>
      <w:r w:rsidR="002067C1">
        <w:rPr>
          <w:sz w:val="28"/>
          <w:szCs w:val="28"/>
        </w:rPr>
        <w:t>КО</w:t>
      </w:r>
      <w:r>
        <w:rPr>
          <w:sz w:val="28"/>
          <w:szCs w:val="28"/>
        </w:rPr>
        <w:t xml:space="preserve">У </w:t>
      </w:r>
      <w:r w:rsidR="002067C1">
        <w:rPr>
          <w:sz w:val="28"/>
          <w:szCs w:val="28"/>
        </w:rPr>
        <w:t>ДОД «СДЮСШОР»</w:t>
      </w:r>
    </w:p>
    <w:p w:rsidR="002067C1" w:rsidRDefault="002067C1" w:rsidP="002067C1">
      <w:pPr>
        <w:tabs>
          <w:tab w:val="left" w:pos="9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Министерства спорта КБР</w:t>
      </w:r>
    </w:p>
    <w:p w:rsidR="00125FE9" w:rsidRDefault="00125FE9" w:rsidP="002067C1">
      <w:pPr>
        <w:tabs>
          <w:tab w:val="left" w:pos="945"/>
        </w:tabs>
        <w:jc w:val="right"/>
        <w:rPr>
          <w:sz w:val="28"/>
          <w:szCs w:val="28"/>
        </w:rPr>
      </w:pP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</w:p>
    <w:p w:rsidR="002067C1" w:rsidRDefault="00125FE9" w:rsidP="002067C1">
      <w:pPr>
        <w:tabs>
          <w:tab w:val="left" w:pos="945"/>
        </w:tabs>
        <w:jc w:val="center"/>
        <w:rPr>
          <w:b/>
          <w:sz w:val="28"/>
          <w:szCs w:val="28"/>
        </w:rPr>
      </w:pPr>
      <w:r w:rsidRPr="00584A9E">
        <w:rPr>
          <w:b/>
          <w:sz w:val="28"/>
          <w:szCs w:val="28"/>
        </w:rPr>
        <w:t xml:space="preserve">ПОЛОЖЕНИЕ  О ТРЕНЕРСКОМ  СОВЕТЕ  </w:t>
      </w:r>
    </w:p>
    <w:p w:rsidR="00125FE9" w:rsidRPr="002067C1" w:rsidRDefault="002067C1" w:rsidP="002067C1">
      <w:pPr>
        <w:tabs>
          <w:tab w:val="left" w:pos="945"/>
        </w:tabs>
        <w:jc w:val="center"/>
        <w:rPr>
          <w:b/>
          <w:sz w:val="28"/>
          <w:szCs w:val="28"/>
        </w:rPr>
      </w:pPr>
      <w:r w:rsidRPr="002067C1">
        <w:rPr>
          <w:b/>
          <w:sz w:val="28"/>
          <w:szCs w:val="28"/>
        </w:rPr>
        <w:t>ГКОУ «СДЮСШОР» Министерства спорта КБР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1. Общие положения;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2. Задачи и функции работы Тренерского совета;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3. Права и ответственность Тренерского совета;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4. Организация деятельности Тренерского совета;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5. Документация Тренерского совета;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</w:p>
    <w:p w:rsidR="00125FE9" w:rsidRPr="007F3FD4" w:rsidRDefault="00125FE9" w:rsidP="00125FE9">
      <w:pPr>
        <w:tabs>
          <w:tab w:val="left" w:pos="945"/>
        </w:tabs>
        <w:jc w:val="center"/>
        <w:rPr>
          <w:b/>
          <w:sz w:val="28"/>
          <w:szCs w:val="28"/>
        </w:rPr>
      </w:pPr>
      <w:r w:rsidRPr="007F3FD4">
        <w:rPr>
          <w:b/>
          <w:sz w:val="28"/>
          <w:szCs w:val="28"/>
        </w:rPr>
        <w:t>1.Общие положения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1.1.тренерский совет действует на основании Устава Г</w:t>
      </w:r>
      <w:r w:rsidR="002067C1">
        <w:rPr>
          <w:sz w:val="28"/>
          <w:szCs w:val="28"/>
        </w:rPr>
        <w:t>КО</w:t>
      </w:r>
      <w:r>
        <w:rPr>
          <w:sz w:val="28"/>
          <w:szCs w:val="28"/>
        </w:rPr>
        <w:t>У «</w:t>
      </w:r>
      <w:r w:rsidR="002067C1">
        <w:rPr>
          <w:sz w:val="28"/>
          <w:szCs w:val="28"/>
        </w:rPr>
        <w:t>СДЮСШОР» Министерства спорта КБР</w:t>
      </w:r>
      <w:r>
        <w:rPr>
          <w:sz w:val="28"/>
          <w:szCs w:val="28"/>
        </w:rPr>
        <w:t xml:space="preserve"> и  настоящего положения.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1.2.тренерский совет является совещательным органом при Администрации   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ГУ «ДЮСШ  КБР», </w:t>
      </w:r>
      <w:proofErr w:type="gramStart"/>
      <w:r>
        <w:rPr>
          <w:sz w:val="28"/>
          <w:szCs w:val="28"/>
        </w:rPr>
        <w:t>действующим</w:t>
      </w:r>
      <w:proofErr w:type="gramEnd"/>
      <w:r>
        <w:rPr>
          <w:sz w:val="28"/>
          <w:szCs w:val="28"/>
        </w:rPr>
        <w:t xml:space="preserve"> на общественных началах, для    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рассмотрения основных вопросов учебно-тренировочного процесса   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спортивной школе.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1.3.тренерский совет взаимодействует с Министерством спорта, туризма и    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курортов КБР, может проводить совместные заседания (по согласованию)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1.4.состав Тренерского совета предлагается директором </w:t>
      </w:r>
      <w:r w:rsidR="002067C1">
        <w:rPr>
          <w:sz w:val="28"/>
          <w:szCs w:val="28"/>
        </w:rPr>
        <w:t>ГКОУ «СДЮСШОР» Министерства спорта КБР</w:t>
      </w:r>
      <w:r>
        <w:rPr>
          <w:sz w:val="28"/>
          <w:szCs w:val="28"/>
        </w:rPr>
        <w:t xml:space="preserve">,   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избирается сроком на 4 года и утверждается на заседании  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педагогического совета. </w:t>
      </w:r>
      <w:proofErr w:type="gramStart"/>
      <w:r>
        <w:rPr>
          <w:sz w:val="28"/>
          <w:szCs w:val="28"/>
        </w:rPr>
        <w:t xml:space="preserve">При введении нового члена в совет (взамен </w:t>
      </w:r>
      <w:proofErr w:type="gramEnd"/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выбывшего) его кандидатура утверждается на заседании педагогического  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совета.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1.5.в состав Тренерского совета входя</w:t>
      </w:r>
      <w:r w:rsidR="002067C1">
        <w:rPr>
          <w:sz w:val="28"/>
          <w:szCs w:val="28"/>
        </w:rPr>
        <w:t xml:space="preserve">т тренеры-преподаватели </w:t>
      </w:r>
      <w:r>
        <w:rPr>
          <w:sz w:val="28"/>
          <w:szCs w:val="28"/>
        </w:rPr>
        <w:t xml:space="preserve"> </w:t>
      </w:r>
      <w:r w:rsidR="002067C1">
        <w:rPr>
          <w:sz w:val="28"/>
          <w:szCs w:val="28"/>
        </w:rPr>
        <w:t>ГКОУ «СДЮСШОР» Министерства спорта КБР</w:t>
      </w:r>
      <w:r>
        <w:rPr>
          <w:sz w:val="28"/>
          <w:szCs w:val="28"/>
        </w:rPr>
        <w:t xml:space="preserve">, администрация </w:t>
      </w:r>
      <w:r w:rsidR="002067C1">
        <w:rPr>
          <w:sz w:val="28"/>
          <w:szCs w:val="28"/>
        </w:rPr>
        <w:t>ГКОУ «СДЮСШОР» Министерства спорта КБР</w:t>
      </w:r>
      <w:r>
        <w:rPr>
          <w:sz w:val="28"/>
          <w:szCs w:val="28"/>
        </w:rPr>
        <w:t xml:space="preserve"> - всего не более 5 человек.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</w:p>
    <w:p w:rsidR="002067C1" w:rsidRDefault="002067C1" w:rsidP="00125FE9">
      <w:pPr>
        <w:tabs>
          <w:tab w:val="left" w:pos="945"/>
        </w:tabs>
        <w:jc w:val="center"/>
        <w:rPr>
          <w:b/>
          <w:sz w:val="28"/>
          <w:szCs w:val="28"/>
        </w:rPr>
      </w:pPr>
    </w:p>
    <w:p w:rsidR="00125FE9" w:rsidRDefault="00125FE9" w:rsidP="00125FE9">
      <w:pPr>
        <w:tabs>
          <w:tab w:val="left" w:pos="945"/>
        </w:tabs>
        <w:jc w:val="center"/>
        <w:rPr>
          <w:b/>
          <w:sz w:val="28"/>
          <w:szCs w:val="28"/>
        </w:rPr>
      </w:pPr>
      <w:r w:rsidRPr="007F3FD4">
        <w:rPr>
          <w:b/>
          <w:sz w:val="28"/>
          <w:szCs w:val="28"/>
        </w:rPr>
        <w:lastRenderedPageBreak/>
        <w:t>2. Задачи и функции Тренерского совета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2.1.Задачами Тренерского совета являются:</w:t>
      </w:r>
    </w:p>
    <w:p w:rsidR="00125FE9" w:rsidRDefault="00125FE9" w:rsidP="002067C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- совершенствование учебно-тренировочного процесса </w:t>
      </w:r>
      <w:r w:rsidR="002067C1">
        <w:rPr>
          <w:sz w:val="28"/>
          <w:szCs w:val="28"/>
        </w:rPr>
        <w:t>ГКОУ «СДЮСШОР» Министерства спорта КБР</w:t>
      </w:r>
      <w:r>
        <w:rPr>
          <w:sz w:val="28"/>
          <w:szCs w:val="28"/>
        </w:rPr>
        <w:t>;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- внедрение в практическую деятельность тренеров, новые достижения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области спорта и передовых тренировочных технологий.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2.2.Тренерский совет осуществляет следующие функции: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- заслушивает информацию и отчеты руководителей команд и членов   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команд;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- принимает решение о формировании и подготовке сборных команд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области их выступления на соревнованиях Республиканских, Южного  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Федерального Округа, Всероссийского и Международного уровня;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- рекомендует к участию в учебно-тренировочных сборах членов   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сборных команд Республики и других перспективных спортсменов.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- подготавливает рекомендации для администрации по направлению   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перспективных спортсменов на соревнования Республиканского,  </w:t>
      </w:r>
      <w:proofErr w:type="gramEnd"/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Регионального, Всероссийского и Международного уровня в </w:t>
      </w:r>
      <w:proofErr w:type="gramStart"/>
      <w:r>
        <w:rPr>
          <w:sz w:val="28"/>
          <w:szCs w:val="28"/>
        </w:rPr>
        <w:t>личном</w:t>
      </w:r>
      <w:proofErr w:type="gramEnd"/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и </w:t>
      </w:r>
      <w:proofErr w:type="gramStart"/>
      <w:r>
        <w:rPr>
          <w:sz w:val="28"/>
          <w:szCs w:val="28"/>
        </w:rPr>
        <w:t>командном</w:t>
      </w:r>
      <w:proofErr w:type="gramEnd"/>
      <w:r>
        <w:rPr>
          <w:sz w:val="28"/>
          <w:szCs w:val="28"/>
        </w:rPr>
        <w:t xml:space="preserve"> зачетах.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- оказывает помощь в проведении тренерских семинаров с целью  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повышения квалификации тренерских кадров, осуществляет  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сотрудничество с тренерами других  спортивных школ Республики,   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Региона, стран.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</w:p>
    <w:p w:rsidR="00125FE9" w:rsidRDefault="00125FE9" w:rsidP="00125FE9">
      <w:pPr>
        <w:tabs>
          <w:tab w:val="left" w:pos="945"/>
        </w:tabs>
        <w:jc w:val="center"/>
        <w:rPr>
          <w:b/>
          <w:sz w:val="28"/>
          <w:szCs w:val="28"/>
        </w:rPr>
      </w:pPr>
      <w:r w:rsidRPr="007F3FD4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7F3FD4">
        <w:rPr>
          <w:b/>
          <w:sz w:val="28"/>
          <w:szCs w:val="28"/>
        </w:rPr>
        <w:t>Права и ответственность Тренерского совета.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3.1. Тренерский совет имеет право: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- приглашать специалистов различного профиля, консультантов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выработки рекомендаций с последующим рассмотрением их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Тренерском </w:t>
      </w:r>
      <w:proofErr w:type="gramStart"/>
      <w:r>
        <w:rPr>
          <w:sz w:val="28"/>
          <w:szCs w:val="28"/>
        </w:rPr>
        <w:t>совете</w:t>
      </w:r>
      <w:proofErr w:type="gramEnd"/>
      <w:r>
        <w:rPr>
          <w:sz w:val="28"/>
          <w:szCs w:val="28"/>
        </w:rPr>
        <w:t>;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- принимать решение по спорным вопросам, входящим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 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компетенцию;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- обращаться в администрацию для утверждения принятых решений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течении</w:t>
      </w:r>
      <w:proofErr w:type="gramEnd"/>
      <w:r>
        <w:rPr>
          <w:sz w:val="28"/>
          <w:szCs w:val="28"/>
        </w:rPr>
        <w:t xml:space="preserve"> недельного срока;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- запрашивать у администрации информацию, необходимую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текущей  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работы;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- пользоваться оргтехникой и </w:t>
      </w:r>
      <w:proofErr w:type="gramStart"/>
      <w:r>
        <w:rPr>
          <w:sz w:val="28"/>
          <w:szCs w:val="28"/>
        </w:rPr>
        <w:t>необходимыми</w:t>
      </w:r>
      <w:proofErr w:type="gramEnd"/>
      <w:r>
        <w:rPr>
          <w:sz w:val="28"/>
          <w:szCs w:val="28"/>
        </w:rPr>
        <w:t xml:space="preserve"> канцелярскими  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принадлежностями.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3.2. Тренерский совет 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- выполнение плана работы;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- рекомендации по командированию спортсмена на соревнования;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- проведение заседаний совета и своевременную подготовку  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документации.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</w:p>
    <w:p w:rsidR="00125FE9" w:rsidRPr="002067C1" w:rsidRDefault="00125FE9" w:rsidP="002067C1">
      <w:pPr>
        <w:tabs>
          <w:tab w:val="left" w:pos="945"/>
        </w:tabs>
        <w:jc w:val="center"/>
        <w:rPr>
          <w:b/>
          <w:sz w:val="28"/>
          <w:szCs w:val="28"/>
        </w:rPr>
      </w:pPr>
      <w:r w:rsidRPr="002067C1">
        <w:rPr>
          <w:b/>
          <w:sz w:val="28"/>
          <w:szCs w:val="28"/>
        </w:rPr>
        <w:t>4. Организация деятельности Тренерского совета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4.1.Тренерский совет избирает из своего состава председателя и секретаря.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4.2.Тренерский совет работает по своему утвержденному плану.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4.3.Заседание Тренерского совета </w:t>
      </w:r>
      <w:proofErr w:type="gramStart"/>
      <w:r>
        <w:rPr>
          <w:sz w:val="28"/>
          <w:szCs w:val="28"/>
        </w:rPr>
        <w:t>созывается</w:t>
      </w:r>
      <w:proofErr w:type="gramEnd"/>
      <w:r>
        <w:rPr>
          <w:sz w:val="28"/>
          <w:szCs w:val="28"/>
        </w:rPr>
        <w:t xml:space="preserve">  как правило, один раз в 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квартал, в соответствии с графиком работы. 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4.4.Решения Тренерского совета принимаются большинством голосов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 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  на заседании не менее четырех (4) его членов. При  равном  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количестве</w:t>
      </w:r>
      <w:proofErr w:type="gramEnd"/>
      <w:r>
        <w:rPr>
          <w:sz w:val="28"/>
          <w:szCs w:val="28"/>
        </w:rPr>
        <w:t xml:space="preserve">  голосов, решающим является  голос  председателя 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Тренерского совета.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4.5.Решения Тренерского совета оказывает методическую помощь в работе  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администрации  </w:t>
      </w:r>
      <w:r w:rsidR="002067C1">
        <w:rPr>
          <w:sz w:val="28"/>
          <w:szCs w:val="28"/>
        </w:rPr>
        <w:t>ГКОУ «СДЮСШОР» Министерства спорта КБР.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4.6.Председатель Тренерского совета отчитывается на заседании 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Педагогического совета за истекший год.</w:t>
      </w:r>
    </w:p>
    <w:p w:rsidR="00125FE9" w:rsidRDefault="00125FE9" w:rsidP="00125FE9">
      <w:pPr>
        <w:tabs>
          <w:tab w:val="left" w:pos="945"/>
        </w:tabs>
        <w:rPr>
          <w:sz w:val="28"/>
          <w:szCs w:val="28"/>
        </w:rPr>
      </w:pPr>
    </w:p>
    <w:p w:rsidR="00125FE9" w:rsidRDefault="00125FE9" w:rsidP="00125FE9">
      <w:pPr>
        <w:tabs>
          <w:tab w:val="left" w:pos="945"/>
        </w:tabs>
        <w:jc w:val="center"/>
        <w:rPr>
          <w:b/>
          <w:sz w:val="28"/>
          <w:szCs w:val="28"/>
        </w:rPr>
      </w:pPr>
      <w:r w:rsidRPr="0012200F">
        <w:rPr>
          <w:b/>
          <w:sz w:val="28"/>
          <w:szCs w:val="28"/>
        </w:rPr>
        <w:t>5. Документация Тренерского совета.</w:t>
      </w:r>
    </w:p>
    <w:p w:rsidR="00125FE9" w:rsidRDefault="00125FE9" w:rsidP="002067C1">
      <w:pPr>
        <w:tabs>
          <w:tab w:val="left" w:pos="945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5.1.Заседание Тренерского совета оформляется протоколом. Протоколы  </w:t>
      </w:r>
    </w:p>
    <w:p w:rsidR="00125FE9" w:rsidRDefault="00125FE9" w:rsidP="002067C1">
      <w:pPr>
        <w:tabs>
          <w:tab w:val="left" w:pos="945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подписываются председателем и секретарем совета.</w:t>
      </w:r>
    </w:p>
    <w:p w:rsidR="00125FE9" w:rsidRDefault="00125FE9" w:rsidP="002067C1">
      <w:pPr>
        <w:tabs>
          <w:tab w:val="left" w:pos="945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5.2.Оформленный протокол представляется в администрацию </w:t>
      </w:r>
      <w:r w:rsidR="002067C1">
        <w:rPr>
          <w:sz w:val="28"/>
          <w:szCs w:val="28"/>
        </w:rPr>
        <w:t>ГКОУ «СДЮСШОР» Министерства спорта КБР</w:t>
      </w:r>
      <w:r>
        <w:rPr>
          <w:sz w:val="28"/>
          <w:szCs w:val="28"/>
        </w:rPr>
        <w:t xml:space="preserve"> не позднее 5-ти дней после заседания.</w:t>
      </w:r>
    </w:p>
    <w:p w:rsidR="00125FE9" w:rsidRDefault="00125FE9" w:rsidP="002067C1">
      <w:pPr>
        <w:tabs>
          <w:tab w:val="left" w:pos="945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5.3.Нумерация протоколов ведется от начала года.</w:t>
      </w:r>
    </w:p>
    <w:p w:rsidR="00125FE9" w:rsidRDefault="00125FE9" w:rsidP="002067C1">
      <w:pPr>
        <w:tabs>
          <w:tab w:val="left" w:pos="945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5.4.Книга протоколов Тренерского совета </w:t>
      </w:r>
      <w:r w:rsidR="002067C1">
        <w:rPr>
          <w:sz w:val="28"/>
          <w:szCs w:val="28"/>
        </w:rPr>
        <w:t xml:space="preserve">ГКОУ «СДЮСШОР» Министерства спорта КБР </w:t>
      </w:r>
      <w:r>
        <w:rPr>
          <w:sz w:val="28"/>
          <w:szCs w:val="28"/>
        </w:rPr>
        <w:t>входит в его номенклатуру дел, хранится в учреждении постоянно, и передается по акту.</w:t>
      </w:r>
    </w:p>
    <w:p w:rsidR="00125FE9" w:rsidRPr="0012200F" w:rsidRDefault="00125FE9" w:rsidP="002067C1">
      <w:pPr>
        <w:tabs>
          <w:tab w:val="left" w:pos="945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5.5.Книга протоколов Тренерского совета пронумеровывается постранично, прошнуровывается, скрепляется подписью руководителя </w:t>
      </w:r>
      <w:r w:rsidR="002067C1">
        <w:rPr>
          <w:sz w:val="28"/>
          <w:szCs w:val="28"/>
        </w:rPr>
        <w:t>ГКОУ «СДЮСШОР» Министерства спорта КБР.</w:t>
      </w:r>
    </w:p>
    <w:p w:rsidR="00125FE9" w:rsidRPr="0012200F" w:rsidRDefault="00125FE9" w:rsidP="002067C1">
      <w:pPr>
        <w:tabs>
          <w:tab w:val="left" w:pos="945"/>
        </w:tabs>
        <w:ind w:left="426" w:hanging="426"/>
        <w:jc w:val="both"/>
        <w:rPr>
          <w:b/>
          <w:sz w:val="28"/>
          <w:szCs w:val="28"/>
        </w:rPr>
      </w:pPr>
      <w:r w:rsidRPr="0012200F">
        <w:rPr>
          <w:b/>
          <w:sz w:val="28"/>
          <w:szCs w:val="28"/>
        </w:rPr>
        <w:t xml:space="preserve">       </w:t>
      </w:r>
    </w:p>
    <w:p w:rsidR="00125FE9" w:rsidRPr="007F3FD4" w:rsidRDefault="00125FE9" w:rsidP="00125FE9">
      <w:pPr>
        <w:tabs>
          <w:tab w:val="left" w:pos="945"/>
        </w:tabs>
        <w:rPr>
          <w:sz w:val="28"/>
          <w:szCs w:val="28"/>
        </w:rPr>
      </w:pPr>
    </w:p>
    <w:p w:rsidR="00125FE9" w:rsidRPr="007F3FD4" w:rsidRDefault="00125FE9" w:rsidP="00125FE9">
      <w:pPr>
        <w:tabs>
          <w:tab w:val="left" w:pos="945"/>
        </w:tabs>
        <w:rPr>
          <w:sz w:val="28"/>
          <w:szCs w:val="28"/>
        </w:rPr>
      </w:pPr>
    </w:p>
    <w:p w:rsidR="0008345C" w:rsidRDefault="0008345C"/>
    <w:sectPr w:rsidR="0008345C" w:rsidSect="0008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FE9"/>
    <w:rsid w:val="0008345C"/>
    <w:rsid w:val="00125FE9"/>
    <w:rsid w:val="002067C1"/>
    <w:rsid w:val="00B6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2011-11-08T12:16:00Z</dcterms:created>
  <dcterms:modified xsi:type="dcterms:W3CDTF">2016-02-09T13:48:00Z</dcterms:modified>
</cp:coreProperties>
</file>